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CB7A9" w14:textId="77777777" w:rsidR="00A34B49" w:rsidRPr="005F6E92" w:rsidRDefault="00A34B49">
      <w:pPr>
        <w:rPr>
          <w:rFonts w:ascii="Arial" w:hAnsi="Arial" w:cs="Arial"/>
        </w:rPr>
      </w:pPr>
      <w:r w:rsidRPr="005F6E92">
        <w:rPr>
          <w:rFonts w:ascii="Arial" w:hAnsi="Arial" w:cs="Arial"/>
          <w:noProof/>
          <w:lang w:eastAsia="en-GB"/>
        </w:rPr>
        <w:drawing>
          <wp:anchor distT="0" distB="0" distL="114300" distR="114300" simplePos="0" relativeHeight="251643904" behindDoc="0" locked="0" layoutInCell="1" allowOverlap="1" wp14:anchorId="6559BD67" wp14:editId="3EC3F7BA">
            <wp:simplePos x="0" y="0"/>
            <wp:positionH relativeFrom="column">
              <wp:posOffset>2143125</wp:posOffset>
            </wp:positionH>
            <wp:positionV relativeFrom="paragraph">
              <wp:posOffset>-92075</wp:posOffset>
            </wp:positionV>
            <wp:extent cx="1390650" cy="112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SCP_logo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650" cy="1123950"/>
                    </a:xfrm>
                    <a:prstGeom prst="rect">
                      <a:avLst/>
                    </a:prstGeom>
                  </pic:spPr>
                </pic:pic>
              </a:graphicData>
            </a:graphic>
            <wp14:sizeRelH relativeFrom="page">
              <wp14:pctWidth>0</wp14:pctWidth>
            </wp14:sizeRelH>
            <wp14:sizeRelV relativeFrom="page">
              <wp14:pctHeight>0</wp14:pctHeight>
            </wp14:sizeRelV>
          </wp:anchor>
        </w:drawing>
      </w:r>
    </w:p>
    <w:p w14:paraId="7E1EC2AE" w14:textId="77777777" w:rsidR="00AC202F" w:rsidRPr="005F6E92" w:rsidRDefault="00AC202F">
      <w:pPr>
        <w:rPr>
          <w:rFonts w:ascii="Arial" w:hAnsi="Arial" w:cs="Arial"/>
        </w:rPr>
      </w:pPr>
    </w:p>
    <w:p w14:paraId="7D1F89D0" w14:textId="77777777" w:rsidR="00AE716C" w:rsidRPr="005F6E92" w:rsidRDefault="00AE716C" w:rsidP="00033944">
      <w:pPr>
        <w:spacing w:after="0"/>
        <w:jc w:val="center"/>
        <w:rPr>
          <w:rFonts w:ascii="Arial" w:hAnsi="Arial" w:cs="Arial"/>
          <w:b/>
        </w:rPr>
      </w:pPr>
    </w:p>
    <w:p w14:paraId="3DF6F376" w14:textId="77777777" w:rsidR="00AE716C" w:rsidRPr="005F6E92" w:rsidRDefault="00AE716C" w:rsidP="00033944">
      <w:pPr>
        <w:spacing w:after="0"/>
        <w:jc w:val="center"/>
        <w:rPr>
          <w:rFonts w:ascii="Arial" w:hAnsi="Arial" w:cs="Arial"/>
          <w:b/>
        </w:rPr>
      </w:pPr>
    </w:p>
    <w:p w14:paraId="45E6DC4B" w14:textId="77777777" w:rsidR="00AE716C" w:rsidRPr="005F6E92" w:rsidRDefault="00AE716C" w:rsidP="00033944">
      <w:pPr>
        <w:spacing w:after="0"/>
        <w:jc w:val="center"/>
        <w:rPr>
          <w:rFonts w:ascii="Arial" w:hAnsi="Arial" w:cs="Arial"/>
          <w:b/>
        </w:rPr>
      </w:pPr>
    </w:p>
    <w:p w14:paraId="449E0EB3" w14:textId="77777777" w:rsidR="00F1454B" w:rsidRPr="005F6E92" w:rsidRDefault="00F1454B" w:rsidP="00033944">
      <w:pPr>
        <w:spacing w:after="0"/>
        <w:jc w:val="center"/>
        <w:rPr>
          <w:rFonts w:ascii="Arial" w:hAnsi="Arial" w:cs="Arial"/>
          <w:b/>
        </w:rPr>
      </w:pPr>
      <w:r w:rsidRPr="005F6E92">
        <w:rPr>
          <w:rFonts w:ascii="Arial" w:hAnsi="Arial" w:cs="Arial"/>
          <w:b/>
        </w:rPr>
        <w:t>COVID 19 Performance Summary</w:t>
      </w:r>
      <w:r w:rsidR="007604CA" w:rsidRPr="005F6E92">
        <w:rPr>
          <w:rFonts w:ascii="Arial" w:hAnsi="Arial" w:cs="Arial"/>
          <w:b/>
        </w:rPr>
        <w:t xml:space="preserve"> Briefing</w:t>
      </w:r>
      <w:r w:rsidR="00913B29" w:rsidRPr="005F6E92">
        <w:rPr>
          <w:rFonts w:ascii="Arial" w:hAnsi="Arial" w:cs="Arial"/>
        </w:rPr>
        <w:t xml:space="preserve"> – </w:t>
      </w:r>
      <w:r w:rsidR="00913B29" w:rsidRPr="005F6E92">
        <w:rPr>
          <w:rFonts w:ascii="Arial" w:hAnsi="Arial" w:cs="Arial"/>
          <w:b/>
        </w:rPr>
        <w:t xml:space="preserve">Up to </w:t>
      </w:r>
      <w:r w:rsidR="000676AC">
        <w:rPr>
          <w:rFonts w:ascii="Arial" w:hAnsi="Arial" w:cs="Arial"/>
          <w:b/>
        </w:rPr>
        <w:t>30</w:t>
      </w:r>
      <w:r w:rsidR="000676AC" w:rsidRPr="000676AC">
        <w:rPr>
          <w:rFonts w:ascii="Arial" w:hAnsi="Arial" w:cs="Arial"/>
          <w:b/>
          <w:vertAlign w:val="superscript"/>
        </w:rPr>
        <w:t>th</w:t>
      </w:r>
      <w:r w:rsidR="000676AC">
        <w:rPr>
          <w:rFonts w:ascii="Arial" w:hAnsi="Arial" w:cs="Arial"/>
          <w:b/>
        </w:rPr>
        <w:t xml:space="preserve"> September</w:t>
      </w:r>
      <w:r w:rsidR="00D96891" w:rsidRPr="005F6E92">
        <w:rPr>
          <w:rFonts w:ascii="Arial" w:hAnsi="Arial" w:cs="Arial"/>
          <w:b/>
        </w:rPr>
        <w:t xml:space="preserve"> 2020</w:t>
      </w:r>
      <w:r w:rsidRPr="005F6E92">
        <w:rPr>
          <w:rFonts w:ascii="Arial" w:hAnsi="Arial" w:cs="Arial"/>
          <w:b/>
        </w:rPr>
        <w:t xml:space="preserve">. </w:t>
      </w:r>
    </w:p>
    <w:p w14:paraId="7EA6C09D" w14:textId="77777777" w:rsidR="00033944" w:rsidRPr="005F6E92" w:rsidRDefault="00033944" w:rsidP="00033944">
      <w:pPr>
        <w:spacing w:after="0"/>
        <w:jc w:val="center"/>
        <w:rPr>
          <w:rFonts w:ascii="Arial" w:hAnsi="Arial" w:cs="Arial"/>
        </w:rPr>
      </w:pPr>
    </w:p>
    <w:p w14:paraId="5E385433" w14:textId="77777777" w:rsidR="001F535B" w:rsidRPr="005F6E92" w:rsidRDefault="00A34B49" w:rsidP="00033944">
      <w:pPr>
        <w:spacing w:after="0"/>
        <w:ind w:left="-567" w:right="-472"/>
        <w:rPr>
          <w:rFonts w:ascii="Arial" w:hAnsi="Arial" w:cs="Arial"/>
        </w:rPr>
      </w:pPr>
      <w:r w:rsidRPr="005F6E92">
        <w:rPr>
          <w:rFonts w:ascii="Arial" w:hAnsi="Arial" w:cs="Arial"/>
        </w:rPr>
        <w:t xml:space="preserve">The Derby and Derbyshire Safeguarding Children Partnership </w:t>
      </w:r>
      <w:r w:rsidR="001061EA" w:rsidRPr="005F6E92">
        <w:rPr>
          <w:rFonts w:ascii="Arial" w:hAnsi="Arial" w:cs="Arial"/>
        </w:rPr>
        <w:t>is</w:t>
      </w:r>
      <w:r w:rsidRPr="005F6E92">
        <w:rPr>
          <w:rFonts w:ascii="Arial" w:hAnsi="Arial" w:cs="Arial"/>
        </w:rPr>
        <w:t xml:space="preserve"> working with all agencies involved in safeguarding children and young adults to understand the impact of the COVID19 pandemic and lockdown conditions. This includes where</w:t>
      </w:r>
      <w:r w:rsidR="00D200E9" w:rsidRPr="005F6E92">
        <w:rPr>
          <w:rFonts w:ascii="Arial" w:hAnsi="Arial" w:cs="Arial"/>
        </w:rPr>
        <w:t xml:space="preserve"> there is an anticipated increase in</w:t>
      </w:r>
      <w:r w:rsidRPr="005F6E92">
        <w:rPr>
          <w:rFonts w:ascii="Arial" w:hAnsi="Arial" w:cs="Arial"/>
        </w:rPr>
        <w:t xml:space="preserve"> risks to children and young people because of the current situation, as well as how well agencies are working together to ensure at risk and vulnerable children are safe. </w:t>
      </w:r>
    </w:p>
    <w:p w14:paraId="32030A76" w14:textId="77777777" w:rsidR="00033944" w:rsidRPr="005F6E92" w:rsidRDefault="00033944" w:rsidP="00033944">
      <w:pPr>
        <w:spacing w:after="0"/>
        <w:ind w:left="-567" w:right="-472"/>
        <w:rPr>
          <w:rFonts w:ascii="Arial" w:hAnsi="Arial" w:cs="Arial"/>
        </w:rPr>
      </w:pPr>
    </w:p>
    <w:p w14:paraId="39B513DB" w14:textId="2F870A49" w:rsidR="002363DE" w:rsidRPr="005F6E92" w:rsidRDefault="00A34B49" w:rsidP="00033944">
      <w:pPr>
        <w:spacing w:after="0"/>
        <w:ind w:left="-567" w:right="-472"/>
        <w:rPr>
          <w:rFonts w:ascii="Arial" w:hAnsi="Arial" w:cs="Arial"/>
        </w:rPr>
      </w:pPr>
      <w:r w:rsidRPr="005F6E92">
        <w:rPr>
          <w:rFonts w:ascii="Arial" w:hAnsi="Arial" w:cs="Arial"/>
        </w:rPr>
        <w:t>We have been looking at information from all agencies</w:t>
      </w:r>
      <w:r w:rsidR="006D29D4">
        <w:rPr>
          <w:rFonts w:ascii="Arial" w:hAnsi="Arial" w:cs="Arial"/>
        </w:rPr>
        <w:t>.</w:t>
      </w:r>
      <w:r w:rsidR="00714E3E" w:rsidRPr="005F6E92">
        <w:rPr>
          <w:rFonts w:ascii="Arial" w:hAnsi="Arial" w:cs="Arial"/>
        </w:rPr>
        <w:t xml:space="preserve"> S</w:t>
      </w:r>
      <w:r w:rsidRPr="005F6E92">
        <w:rPr>
          <w:rFonts w:ascii="Arial" w:hAnsi="Arial" w:cs="Arial"/>
        </w:rPr>
        <w:t xml:space="preserve">o </w:t>
      </w:r>
      <w:r w:rsidR="006D29D4" w:rsidRPr="005F6E92">
        <w:rPr>
          <w:rFonts w:ascii="Arial" w:hAnsi="Arial" w:cs="Arial"/>
        </w:rPr>
        <w:t>far,</w:t>
      </w:r>
      <w:r w:rsidRPr="005F6E92">
        <w:rPr>
          <w:rFonts w:ascii="Arial" w:hAnsi="Arial" w:cs="Arial"/>
        </w:rPr>
        <w:t xml:space="preserve"> we can see that since the lockdown period began on </w:t>
      </w:r>
      <w:r w:rsidRPr="005F6E92">
        <w:rPr>
          <w:rFonts w:ascii="Arial" w:hAnsi="Arial" w:cs="Arial"/>
          <w:b/>
        </w:rPr>
        <w:t>March 23</w:t>
      </w:r>
      <w:r w:rsidRPr="005F6E92">
        <w:rPr>
          <w:rFonts w:ascii="Arial" w:hAnsi="Arial" w:cs="Arial"/>
          <w:b/>
          <w:vertAlign w:val="superscript"/>
        </w:rPr>
        <w:t>rd</w:t>
      </w:r>
      <w:r w:rsidR="007F7667" w:rsidRPr="005F6E92">
        <w:rPr>
          <w:rFonts w:ascii="Arial" w:hAnsi="Arial" w:cs="Arial"/>
          <w:b/>
        </w:rPr>
        <w:t xml:space="preserve"> 2020</w:t>
      </w:r>
      <w:r w:rsidR="00913B29" w:rsidRPr="005F6E92">
        <w:rPr>
          <w:rFonts w:ascii="Arial" w:hAnsi="Arial" w:cs="Arial"/>
          <w:b/>
        </w:rPr>
        <w:t xml:space="preserve"> up until the </w:t>
      </w:r>
      <w:r w:rsidR="000676AC">
        <w:rPr>
          <w:rFonts w:ascii="Arial" w:hAnsi="Arial" w:cs="Arial"/>
          <w:b/>
        </w:rPr>
        <w:t>30</w:t>
      </w:r>
      <w:r w:rsidR="000676AC" w:rsidRPr="000676AC">
        <w:rPr>
          <w:rFonts w:ascii="Arial" w:hAnsi="Arial" w:cs="Arial"/>
          <w:b/>
          <w:vertAlign w:val="superscript"/>
        </w:rPr>
        <w:t>th</w:t>
      </w:r>
      <w:r w:rsidR="000676AC">
        <w:rPr>
          <w:rFonts w:ascii="Arial" w:hAnsi="Arial" w:cs="Arial"/>
          <w:b/>
        </w:rPr>
        <w:t xml:space="preserve"> September</w:t>
      </w:r>
      <w:r w:rsidR="00913B29" w:rsidRPr="005F6E92">
        <w:rPr>
          <w:rFonts w:ascii="Arial" w:hAnsi="Arial" w:cs="Arial"/>
          <w:b/>
        </w:rPr>
        <w:t xml:space="preserve"> </w:t>
      </w:r>
      <w:r w:rsidR="002363DE" w:rsidRPr="005F6E92">
        <w:rPr>
          <w:rFonts w:ascii="Arial" w:hAnsi="Arial" w:cs="Arial"/>
          <w:b/>
        </w:rPr>
        <w:t>2020</w:t>
      </w:r>
      <w:r w:rsidR="002363DE" w:rsidRPr="005F6E92">
        <w:rPr>
          <w:rFonts w:ascii="Arial" w:hAnsi="Arial" w:cs="Arial"/>
          <w:bCs/>
        </w:rPr>
        <w:t>..</w:t>
      </w:r>
      <w:r w:rsidR="002363DE" w:rsidRPr="005F6E92">
        <w:rPr>
          <w:rFonts w:ascii="Arial" w:hAnsi="Arial" w:cs="Arial"/>
        </w:rPr>
        <w:t>.</w:t>
      </w:r>
    </w:p>
    <w:p w14:paraId="72C77ADE" w14:textId="77777777" w:rsidR="00033944" w:rsidRPr="005F6E92" w:rsidRDefault="00033944" w:rsidP="00033944">
      <w:pPr>
        <w:spacing w:after="0"/>
        <w:ind w:left="-567" w:right="-472"/>
        <w:rPr>
          <w:rFonts w:ascii="Arial" w:hAnsi="Arial" w:cs="Arial"/>
        </w:rPr>
      </w:pPr>
    </w:p>
    <w:p w14:paraId="2153F670" w14:textId="77777777" w:rsidR="00D24949" w:rsidRPr="00B33A5D" w:rsidRDefault="00AC202F" w:rsidP="00D24949">
      <w:pPr>
        <w:spacing w:after="0"/>
        <w:ind w:left="-567" w:right="-472"/>
        <w:rPr>
          <w:rFonts w:ascii="Arial" w:hAnsi="Arial" w:cs="Arial"/>
          <w:b/>
          <w:bCs/>
        </w:rPr>
      </w:pPr>
      <w:r w:rsidRPr="005F6E92">
        <w:rPr>
          <w:rFonts w:ascii="Arial" w:hAnsi="Arial" w:cs="Arial"/>
          <w:noProof/>
          <w:lang w:eastAsia="en-GB"/>
        </w:rPr>
        <w:drawing>
          <wp:anchor distT="0" distB="0" distL="114300" distR="114300" simplePos="0" relativeHeight="251645952" behindDoc="0" locked="0" layoutInCell="1" allowOverlap="1" wp14:anchorId="7F037634" wp14:editId="42DAAEB6">
            <wp:simplePos x="0" y="0"/>
            <wp:positionH relativeFrom="column">
              <wp:posOffset>-381000</wp:posOffset>
            </wp:positionH>
            <wp:positionV relativeFrom="paragraph">
              <wp:posOffset>75565</wp:posOffset>
            </wp:positionV>
            <wp:extent cx="524510" cy="54292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510" cy="542925"/>
                    </a:xfrm>
                    <a:prstGeom prst="rect">
                      <a:avLst/>
                    </a:prstGeom>
                  </pic:spPr>
                </pic:pic>
              </a:graphicData>
            </a:graphic>
            <wp14:sizeRelH relativeFrom="page">
              <wp14:pctWidth>0</wp14:pctWidth>
            </wp14:sizeRelH>
            <wp14:sizeRelV relativeFrom="page">
              <wp14:pctHeight>0</wp14:pctHeight>
            </wp14:sizeRelV>
          </wp:anchor>
        </w:drawing>
      </w:r>
      <w:r w:rsidR="00A34B49" w:rsidRPr="005F6E92">
        <w:rPr>
          <w:rFonts w:ascii="Arial" w:hAnsi="Arial" w:cs="Arial"/>
        </w:rPr>
        <w:t xml:space="preserve">Contacts from members of the public and professionals concerned about the welfare of a child or young person </w:t>
      </w:r>
      <w:r w:rsidR="00C61FBE" w:rsidRPr="005F6E92">
        <w:rPr>
          <w:rFonts w:ascii="Arial" w:hAnsi="Arial" w:cs="Arial"/>
        </w:rPr>
        <w:t xml:space="preserve">and the number of referrals to children’s social care </w:t>
      </w:r>
      <w:r w:rsidR="000676AC">
        <w:rPr>
          <w:rFonts w:ascii="Arial" w:hAnsi="Arial" w:cs="Arial"/>
        </w:rPr>
        <w:t>have increased significantly this month</w:t>
      </w:r>
      <w:r w:rsidR="009F2488">
        <w:rPr>
          <w:rFonts w:ascii="Arial" w:hAnsi="Arial" w:cs="Arial"/>
        </w:rPr>
        <w:t xml:space="preserve"> compared to A</w:t>
      </w:r>
      <w:r w:rsidR="00717572">
        <w:rPr>
          <w:rFonts w:ascii="Arial" w:hAnsi="Arial" w:cs="Arial"/>
        </w:rPr>
        <w:t>u</w:t>
      </w:r>
      <w:r w:rsidR="009F2488">
        <w:rPr>
          <w:rFonts w:ascii="Arial" w:hAnsi="Arial" w:cs="Arial"/>
        </w:rPr>
        <w:t xml:space="preserve">gust. </w:t>
      </w:r>
      <w:r w:rsidR="00D24949" w:rsidRPr="00B33A5D">
        <w:rPr>
          <w:rFonts w:ascii="Arial" w:hAnsi="Arial" w:cs="Arial"/>
          <w:b/>
          <w:bCs/>
        </w:rPr>
        <w:t xml:space="preserve">If you are worried about a child or family, there are details </w:t>
      </w:r>
      <w:hyperlink r:id="rId11" w:history="1">
        <w:r w:rsidR="00D24949" w:rsidRPr="00B33A5D">
          <w:rPr>
            <w:rStyle w:val="Hyperlink"/>
            <w:rFonts w:ascii="Arial" w:hAnsi="Arial" w:cs="Arial"/>
            <w:b/>
            <w:bCs/>
          </w:rPr>
          <w:t>here</w:t>
        </w:r>
      </w:hyperlink>
      <w:r w:rsidR="00D24949" w:rsidRPr="00B33A5D">
        <w:rPr>
          <w:rFonts w:ascii="Arial" w:hAnsi="Arial" w:cs="Arial"/>
          <w:b/>
          <w:bCs/>
        </w:rPr>
        <w:t xml:space="preserve"> on how to get help. In an emergency, if you believe a child or adult is at serious risk of immediate harm, you should call 999 straight away and speak to the police.</w:t>
      </w:r>
    </w:p>
    <w:p w14:paraId="4157EB4B" w14:textId="7C185514" w:rsidR="00AC202F" w:rsidRPr="005F6E92" w:rsidRDefault="004B0091" w:rsidP="00033944">
      <w:pPr>
        <w:pStyle w:val="ListParagraph"/>
        <w:spacing w:after="0"/>
        <w:ind w:left="-567" w:right="-472"/>
        <w:rPr>
          <w:rFonts w:ascii="Arial" w:hAnsi="Arial" w:cs="Arial"/>
        </w:rPr>
      </w:pPr>
      <w:r w:rsidRPr="005F6E92">
        <w:rPr>
          <w:rFonts w:ascii="Arial" w:hAnsi="Arial" w:cs="Arial"/>
          <w:noProof/>
          <w:lang w:eastAsia="en-GB"/>
        </w:rPr>
        <w:drawing>
          <wp:anchor distT="0" distB="0" distL="114300" distR="114300" simplePos="0" relativeHeight="251646976" behindDoc="0" locked="0" layoutInCell="1" allowOverlap="1" wp14:anchorId="3DB8B158" wp14:editId="5CE71697">
            <wp:simplePos x="0" y="0"/>
            <wp:positionH relativeFrom="column">
              <wp:posOffset>-383540</wp:posOffset>
            </wp:positionH>
            <wp:positionV relativeFrom="paragraph">
              <wp:posOffset>187325</wp:posOffset>
            </wp:positionV>
            <wp:extent cx="534035" cy="4286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4035" cy="428625"/>
                    </a:xfrm>
                    <a:prstGeom prst="rect">
                      <a:avLst/>
                    </a:prstGeom>
                  </pic:spPr>
                </pic:pic>
              </a:graphicData>
            </a:graphic>
            <wp14:sizeRelH relativeFrom="page">
              <wp14:pctWidth>0</wp14:pctWidth>
            </wp14:sizeRelH>
            <wp14:sizeRelV relativeFrom="page">
              <wp14:pctHeight>0</wp14:pctHeight>
            </wp14:sizeRelV>
          </wp:anchor>
        </w:drawing>
      </w:r>
    </w:p>
    <w:p w14:paraId="42F2C443" w14:textId="4032681B" w:rsidR="004B0091" w:rsidRPr="005F6E92" w:rsidRDefault="004B0091" w:rsidP="004B0091">
      <w:pPr>
        <w:pStyle w:val="ListParagraph"/>
        <w:spacing w:after="0"/>
        <w:ind w:left="426" w:right="-472"/>
        <w:rPr>
          <w:rFonts w:ascii="Arial" w:hAnsi="Arial" w:cs="Arial"/>
        </w:rPr>
      </w:pPr>
      <w:r>
        <w:rPr>
          <w:rFonts w:ascii="Arial" w:hAnsi="Arial" w:cs="Arial"/>
        </w:rPr>
        <w:t>The top four referral sources for both local authorities are Derbyshire Police, Schools, individuals and health services</w:t>
      </w:r>
      <w:r w:rsidR="00E352F4">
        <w:rPr>
          <w:rFonts w:ascii="Arial" w:hAnsi="Arial" w:cs="Arial"/>
        </w:rPr>
        <w:t>.</w:t>
      </w:r>
    </w:p>
    <w:p w14:paraId="0FA1B41C" w14:textId="2991739A" w:rsidR="00BD54EF" w:rsidRPr="005F6E92" w:rsidRDefault="00BD54EF" w:rsidP="00033944">
      <w:pPr>
        <w:pStyle w:val="ListParagraph"/>
        <w:spacing w:after="0"/>
        <w:ind w:left="-567" w:right="-472"/>
        <w:rPr>
          <w:rFonts w:ascii="Arial" w:hAnsi="Arial" w:cs="Arial"/>
        </w:rPr>
      </w:pPr>
    </w:p>
    <w:p w14:paraId="67CD83B4" w14:textId="143B1799" w:rsidR="006407A2" w:rsidRPr="005F6E92" w:rsidRDefault="004B0091" w:rsidP="00033944">
      <w:pPr>
        <w:pStyle w:val="ListParagraph"/>
        <w:spacing w:after="0"/>
        <w:ind w:left="-567" w:right="-472"/>
        <w:rPr>
          <w:rFonts w:ascii="Arial" w:hAnsi="Arial" w:cs="Arial"/>
        </w:rPr>
      </w:pPr>
      <w:r w:rsidRPr="005F6E92">
        <w:rPr>
          <w:rFonts w:ascii="Arial" w:hAnsi="Arial" w:cs="Arial"/>
          <w:noProof/>
          <w:lang w:eastAsia="en-GB"/>
        </w:rPr>
        <w:drawing>
          <wp:anchor distT="0" distB="0" distL="114300" distR="114300" simplePos="0" relativeHeight="251640832" behindDoc="0" locked="0" layoutInCell="1" allowOverlap="1" wp14:anchorId="1F7F68F2" wp14:editId="5D82C384">
            <wp:simplePos x="0" y="0"/>
            <wp:positionH relativeFrom="column">
              <wp:posOffset>-330835</wp:posOffset>
            </wp:positionH>
            <wp:positionV relativeFrom="paragraph">
              <wp:posOffset>137160</wp:posOffset>
            </wp:positionV>
            <wp:extent cx="447675" cy="436880"/>
            <wp:effectExtent l="0" t="0" r="9525"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675" cy="436880"/>
                    </a:xfrm>
                    <a:prstGeom prst="rect">
                      <a:avLst/>
                    </a:prstGeom>
                  </pic:spPr>
                </pic:pic>
              </a:graphicData>
            </a:graphic>
            <wp14:sizeRelH relativeFrom="page">
              <wp14:pctWidth>0</wp14:pctWidth>
            </wp14:sizeRelH>
            <wp14:sizeRelV relativeFrom="page">
              <wp14:pctHeight>0</wp14:pctHeight>
            </wp14:sizeRelV>
          </wp:anchor>
        </w:drawing>
      </w:r>
    </w:p>
    <w:p w14:paraId="796C09CE" w14:textId="082045A4" w:rsidR="00742528" w:rsidRPr="005F6E92" w:rsidRDefault="002E0A96" w:rsidP="00742528">
      <w:pPr>
        <w:pStyle w:val="ListParagraph"/>
        <w:spacing w:after="0"/>
        <w:ind w:left="426" w:right="-472"/>
        <w:rPr>
          <w:rFonts w:ascii="Arial" w:hAnsi="Arial" w:cs="Arial"/>
        </w:rPr>
      </w:pPr>
      <w:r w:rsidRPr="002E0A96">
        <w:rPr>
          <w:rFonts w:ascii="Arial" w:hAnsi="Arial" w:cs="Arial"/>
        </w:rPr>
        <w:t xml:space="preserve">The increase in domestic abuse </w:t>
      </w:r>
      <w:r w:rsidR="00AA13A8">
        <w:rPr>
          <w:rFonts w:ascii="Arial" w:hAnsi="Arial" w:cs="Arial"/>
        </w:rPr>
        <w:t>calls</w:t>
      </w:r>
      <w:r w:rsidRPr="002E0A96">
        <w:rPr>
          <w:rFonts w:ascii="Arial" w:hAnsi="Arial" w:cs="Arial"/>
        </w:rPr>
        <w:t xml:space="preserve"> continued, with a higher percentage rise in high and medium risk cases, family abuse and abuse against males. </w:t>
      </w:r>
      <w:r w:rsidR="00662B05" w:rsidRPr="005F6E92">
        <w:rPr>
          <w:rFonts w:ascii="Arial" w:hAnsi="Arial" w:cs="Arial"/>
        </w:rPr>
        <w:t xml:space="preserve"> </w:t>
      </w:r>
      <w:r w:rsidR="00EF2CAC">
        <w:rPr>
          <w:rFonts w:ascii="Arial" w:hAnsi="Arial" w:cs="Arial"/>
        </w:rPr>
        <w:t>T</w:t>
      </w:r>
      <w:r w:rsidR="00EF2CAC" w:rsidRPr="00EF2CAC">
        <w:rPr>
          <w:rFonts w:ascii="Arial" w:hAnsi="Arial" w:cs="Arial"/>
        </w:rPr>
        <w:t>he greatest increases in High Peak, Amber Valley and North East Derbyshire.</w:t>
      </w:r>
      <w:r w:rsidR="00742528" w:rsidRPr="005F6E92">
        <w:rPr>
          <w:rFonts w:ascii="Arial" w:hAnsi="Arial" w:cs="Arial"/>
        </w:rPr>
        <w:t xml:space="preserve"> </w:t>
      </w:r>
      <w:r w:rsidR="00742528" w:rsidRPr="007B797D">
        <w:rPr>
          <w:rFonts w:ascii="Arial" w:hAnsi="Arial" w:cs="Arial"/>
          <w:b/>
          <w:bCs/>
        </w:rPr>
        <w:t xml:space="preserve">If you are worried about domestic abuse, there is further information on how you can get help </w:t>
      </w:r>
      <w:hyperlink r:id="rId14" w:history="1">
        <w:r w:rsidR="00742528" w:rsidRPr="007B797D">
          <w:rPr>
            <w:rStyle w:val="Hyperlink"/>
            <w:rFonts w:ascii="Arial" w:hAnsi="Arial" w:cs="Arial"/>
            <w:b/>
            <w:bCs/>
          </w:rPr>
          <w:t>here</w:t>
        </w:r>
      </w:hyperlink>
      <w:r w:rsidR="00742528" w:rsidRPr="007B797D">
        <w:rPr>
          <w:rFonts w:ascii="Arial" w:hAnsi="Arial" w:cs="Arial"/>
          <w:b/>
          <w:bCs/>
        </w:rPr>
        <w:t>.</w:t>
      </w:r>
    </w:p>
    <w:p w14:paraId="5E980A0E" w14:textId="3437DB72" w:rsidR="002E0A96" w:rsidRPr="005F6E92" w:rsidRDefault="004B0091" w:rsidP="00033944">
      <w:pPr>
        <w:pStyle w:val="ListParagraph"/>
        <w:spacing w:after="0"/>
        <w:ind w:left="-567" w:right="-472"/>
        <w:rPr>
          <w:rFonts w:ascii="Arial" w:hAnsi="Arial" w:cs="Arial"/>
        </w:rPr>
      </w:pPr>
      <w:r w:rsidRPr="005F6E92">
        <w:rPr>
          <w:rFonts w:ascii="Arial" w:hAnsi="Arial" w:cs="Arial"/>
          <w:noProof/>
          <w:lang w:eastAsia="en-GB"/>
        </w:rPr>
        <w:drawing>
          <wp:anchor distT="0" distB="0" distL="114300" distR="114300" simplePos="0" relativeHeight="251650048" behindDoc="0" locked="0" layoutInCell="1" allowOverlap="1" wp14:anchorId="763FF7BE" wp14:editId="0125C507">
            <wp:simplePos x="0" y="0"/>
            <wp:positionH relativeFrom="leftMargin">
              <wp:posOffset>529439</wp:posOffset>
            </wp:positionH>
            <wp:positionV relativeFrom="paragraph">
              <wp:posOffset>194092</wp:posOffset>
            </wp:positionV>
            <wp:extent cx="421640" cy="533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1640" cy="533400"/>
                    </a:xfrm>
                    <a:prstGeom prst="rect">
                      <a:avLst/>
                    </a:prstGeom>
                  </pic:spPr>
                </pic:pic>
              </a:graphicData>
            </a:graphic>
            <wp14:sizeRelH relativeFrom="page">
              <wp14:pctWidth>0</wp14:pctWidth>
            </wp14:sizeRelH>
            <wp14:sizeRelV relativeFrom="page">
              <wp14:pctHeight>0</wp14:pctHeight>
            </wp14:sizeRelV>
          </wp:anchor>
        </w:drawing>
      </w:r>
    </w:p>
    <w:p w14:paraId="43FD8784" w14:textId="144D28DA" w:rsidR="001C71A0" w:rsidRPr="002F53F2" w:rsidRDefault="002E0A96" w:rsidP="00E765A4">
      <w:pPr>
        <w:pStyle w:val="ListParagraph"/>
        <w:spacing w:after="0"/>
        <w:ind w:left="284" w:right="-472"/>
        <w:rPr>
          <w:rFonts w:ascii="Arial" w:hAnsi="Arial" w:cs="Arial"/>
          <w:b/>
          <w:bCs/>
        </w:rPr>
      </w:pPr>
      <w:r>
        <w:rPr>
          <w:rFonts w:ascii="Arial" w:hAnsi="Arial" w:cs="Arial"/>
        </w:rPr>
        <w:t>Referrals to</w:t>
      </w:r>
      <w:r w:rsidR="00094E9D" w:rsidRPr="005F6E92">
        <w:rPr>
          <w:rFonts w:ascii="Arial" w:hAnsi="Arial" w:cs="Arial"/>
        </w:rPr>
        <w:t xml:space="preserve"> Child and Adolescent Mental Health Services (CAMHS</w:t>
      </w:r>
      <w:r>
        <w:rPr>
          <w:rFonts w:ascii="Arial" w:hAnsi="Arial" w:cs="Arial"/>
        </w:rPr>
        <w:t>) continue to increase</w:t>
      </w:r>
      <w:r w:rsidR="001D22DC">
        <w:rPr>
          <w:rFonts w:ascii="Arial" w:hAnsi="Arial" w:cs="Arial"/>
        </w:rPr>
        <w:t xml:space="preserve"> after an initial fall and are comparable with the same time last year</w:t>
      </w:r>
      <w:r>
        <w:rPr>
          <w:rFonts w:ascii="Arial" w:hAnsi="Arial" w:cs="Arial"/>
        </w:rPr>
        <w:t xml:space="preserve">. </w:t>
      </w:r>
      <w:r w:rsidR="0022613D" w:rsidRPr="0022613D">
        <w:rPr>
          <w:rFonts w:ascii="Arial" w:hAnsi="Arial" w:cs="Arial"/>
        </w:rPr>
        <w:t>The increase in severity of presentation has continued, particularly in attendances at ED</w:t>
      </w:r>
      <w:r w:rsidR="0022613D" w:rsidRPr="002F53F2">
        <w:rPr>
          <w:rFonts w:ascii="Arial" w:hAnsi="Arial" w:cs="Arial"/>
          <w:b/>
          <w:bCs/>
        </w:rPr>
        <w:t>.</w:t>
      </w:r>
      <w:r w:rsidR="00C77AAC" w:rsidRPr="002F53F2">
        <w:rPr>
          <w:rFonts w:ascii="Arial" w:hAnsi="Arial" w:cs="Arial"/>
          <w:b/>
          <w:bCs/>
        </w:rPr>
        <w:t xml:space="preserve"> If you would like further information on available support, you can call the Mental Health Support line, details </w:t>
      </w:r>
      <w:hyperlink r:id="rId16" w:history="1">
        <w:r w:rsidR="00C77AAC" w:rsidRPr="002F53F2">
          <w:rPr>
            <w:rStyle w:val="Hyperlink"/>
            <w:rFonts w:ascii="Arial" w:hAnsi="Arial" w:cs="Arial"/>
            <w:b/>
            <w:bCs/>
          </w:rPr>
          <w:t>here</w:t>
        </w:r>
      </w:hyperlink>
      <w:r w:rsidR="00C77AAC" w:rsidRPr="002F53F2">
        <w:rPr>
          <w:rFonts w:ascii="Arial" w:hAnsi="Arial" w:cs="Arial"/>
          <w:b/>
          <w:bCs/>
        </w:rPr>
        <w:t xml:space="preserve">.     </w:t>
      </w:r>
    </w:p>
    <w:p w14:paraId="1321D664" w14:textId="0F5F04F8" w:rsidR="001C71A0" w:rsidRDefault="007A4931" w:rsidP="00E765A4">
      <w:pPr>
        <w:pStyle w:val="ListParagraph"/>
        <w:spacing w:after="0"/>
        <w:ind w:left="284" w:right="-472"/>
        <w:rPr>
          <w:rFonts w:ascii="Arial" w:hAnsi="Arial" w:cs="Arial"/>
        </w:rPr>
      </w:pPr>
      <w:bookmarkStart w:id="0" w:name="_GoBack"/>
      <w:bookmarkEnd w:id="0"/>
      <w:r w:rsidRPr="005F6E92">
        <w:rPr>
          <w:rFonts w:ascii="Arial" w:hAnsi="Arial" w:cs="Arial"/>
          <w:noProof/>
          <w:lang w:eastAsia="en-GB"/>
        </w:rPr>
        <w:drawing>
          <wp:anchor distT="0" distB="0" distL="114300" distR="114300" simplePos="0" relativeHeight="251659264" behindDoc="0" locked="0" layoutInCell="1" allowOverlap="1" wp14:anchorId="4772B884" wp14:editId="4B4E64CA">
            <wp:simplePos x="0" y="0"/>
            <wp:positionH relativeFrom="leftMargin">
              <wp:align>right</wp:align>
            </wp:positionH>
            <wp:positionV relativeFrom="paragraph">
              <wp:posOffset>190851</wp:posOffset>
            </wp:positionV>
            <wp:extent cx="485775" cy="4476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5775" cy="447675"/>
                    </a:xfrm>
                    <a:prstGeom prst="rect">
                      <a:avLst/>
                    </a:prstGeom>
                  </pic:spPr>
                </pic:pic>
              </a:graphicData>
            </a:graphic>
            <wp14:sizeRelH relativeFrom="page">
              <wp14:pctWidth>0</wp14:pctWidth>
            </wp14:sizeRelH>
            <wp14:sizeRelV relativeFrom="page">
              <wp14:pctHeight>0</wp14:pctHeight>
            </wp14:sizeRelV>
          </wp:anchor>
        </w:drawing>
      </w:r>
    </w:p>
    <w:p w14:paraId="09C69335" w14:textId="786EF8EC" w:rsidR="00F1454B" w:rsidRPr="005F6E92" w:rsidRDefault="00A22A01" w:rsidP="00E765A4">
      <w:pPr>
        <w:pStyle w:val="ListParagraph"/>
        <w:spacing w:after="0"/>
        <w:ind w:left="284" w:right="-472"/>
        <w:rPr>
          <w:rFonts w:ascii="Arial" w:hAnsi="Arial" w:cs="Arial"/>
        </w:rPr>
      </w:pPr>
      <w:r>
        <w:rPr>
          <w:rFonts w:ascii="Arial" w:hAnsi="Arial" w:cs="Arial"/>
        </w:rPr>
        <w:t xml:space="preserve">CAHMS </w:t>
      </w:r>
      <w:r w:rsidR="0022613D" w:rsidRPr="0022613D">
        <w:rPr>
          <w:rFonts w:ascii="Arial" w:hAnsi="Arial" w:cs="Arial"/>
        </w:rPr>
        <w:t xml:space="preserve">Waiting times in some areas </w:t>
      </w:r>
      <w:r w:rsidR="00474C71">
        <w:rPr>
          <w:rFonts w:ascii="Arial" w:hAnsi="Arial" w:cs="Arial"/>
        </w:rPr>
        <w:t>remain significantly higher than the corresponding period last year</w:t>
      </w:r>
      <w:r w:rsidR="0022613D" w:rsidRPr="0022613D">
        <w:rPr>
          <w:rFonts w:ascii="Arial" w:hAnsi="Arial" w:cs="Arial"/>
        </w:rPr>
        <w:t xml:space="preserve">, but there has been improvement in </w:t>
      </w:r>
      <w:r w:rsidR="00474C71">
        <w:rPr>
          <w:rFonts w:ascii="Arial" w:hAnsi="Arial" w:cs="Arial"/>
        </w:rPr>
        <w:t>some areas</w:t>
      </w:r>
      <w:r w:rsidR="0022613D" w:rsidRPr="0022613D">
        <w:rPr>
          <w:rFonts w:ascii="Arial" w:hAnsi="Arial" w:cs="Arial"/>
        </w:rPr>
        <w:t>.</w:t>
      </w:r>
      <w:r w:rsidR="002504B6">
        <w:rPr>
          <w:rFonts w:ascii="Arial" w:hAnsi="Arial" w:cs="Arial"/>
        </w:rPr>
        <w:t xml:space="preserve"> In the North of the County, the average waiting time is 23 weeks, </w:t>
      </w:r>
      <w:r w:rsidR="008065B5">
        <w:rPr>
          <w:rFonts w:ascii="Arial" w:hAnsi="Arial" w:cs="Arial"/>
        </w:rPr>
        <w:t xml:space="preserve">and 24 in the South of the County including Derby City. </w:t>
      </w:r>
    </w:p>
    <w:p w14:paraId="7DBAB612" w14:textId="51323575" w:rsidR="000817B9" w:rsidRDefault="001C71A0" w:rsidP="00033944">
      <w:pPr>
        <w:pStyle w:val="ListParagraph"/>
        <w:spacing w:after="0"/>
        <w:ind w:left="426" w:right="-472"/>
        <w:rPr>
          <w:rFonts w:ascii="Arial" w:hAnsi="Arial" w:cs="Arial"/>
          <w:noProof/>
          <w:lang w:eastAsia="en-GB"/>
        </w:rPr>
      </w:pPr>
      <w:r>
        <w:rPr>
          <w:noProof/>
          <w:lang w:eastAsia="en-GB"/>
        </w:rPr>
        <w:drawing>
          <wp:anchor distT="0" distB="0" distL="114300" distR="114300" simplePos="0" relativeHeight="251674624" behindDoc="0" locked="0" layoutInCell="1" allowOverlap="1" wp14:anchorId="618B9ED7" wp14:editId="296BF668">
            <wp:simplePos x="0" y="0"/>
            <wp:positionH relativeFrom="leftMargin">
              <wp:posOffset>586873</wp:posOffset>
            </wp:positionH>
            <wp:positionV relativeFrom="paragraph">
              <wp:posOffset>187960</wp:posOffset>
            </wp:positionV>
            <wp:extent cx="402590" cy="477520"/>
            <wp:effectExtent l="0" t="0" r="0" b="0"/>
            <wp:wrapSquare wrapText="bothSides"/>
            <wp:docPr id="3" name="Picture 3" descr="HD wallpaper: binary, black, numbers, fingerprints, magnifying glass,  minimalism | Wallpaper F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 wallpaper: binary, black, numbers, fingerprints, magnifying glass,  minimalism | Wallpaper Flare"/>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l="14109" r="16519" b="8709"/>
                    <a:stretch/>
                  </pic:blipFill>
                  <pic:spPr bwMode="auto">
                    <a:xfrm>
                      <a:off x="0" y="0"/>
                      <a:ext cx="402590" cy="477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591992" w14:textId="4651F509" w:rsidR="001C71A0" w:rsidRPr="003C59D5" w:rsidRDefault="001C71A0" w:rsidP="001C71A0">
      <w:pPr>
        <w:spacing w:after="0"/>
        <w:ind w:right="-472"/>
        <w:rPr>
          <w:rFonts w:ascii="Arial" w:hAnsi="Arial" w:cs="Arial"/>
          <w:noProof/>
          <w:lang w:eastAsia="en-GB"/>
        </w:rPr>
      </w:pPr>
      <w:r>
        <w:rPr>
          <w:rFonts w:ascii="Arial" w:hAnsi="Arial" w:cs="Arial"/>
          <w:noProof/>
          <w:lang w:eastAsia="en-GB"/>
        </w:rPr>
        <w:t xml:space="preserve">There is limited evidence of any trends in the number of crimes against young people or crime type. In Derby, there has been an apparent increase in the proportion of crimes that have a familial link. </w:t>
      </w:r>
    </w:p>
    <w:p w14:paraId="70EF39E4" w14:textId="6202CCC0" w:rsidR="00DC21CD" w:rsidRPr="005F6E92" w:rsidRDefault="00AA4BC5" w:rsidP="00DC21CD">
      <w:pPr>
        <w:pStyle w:val="ListParagraph"/>
        <w:spacing w:after="0"/>
        <w:ind w:left="-567" w:right="-472"/>
        <w:rPr>
          <w:rFonts w:ascii="Arial" w:hAnsi="Arial" w:cs="Arial"/>
        </w:rPr>
      </w:pPr>
      <w:r w:rsidRPr="005F6E92">
        <w:rPr>
          <w:rFonts w:ascii="Arial" w:hAnsi="Arial" w:cs="Arial"/>
        </w:rPr>
        <w:br/>
      </w:r>
      <w:r w:rsidR="007F7667" w:rsidRPr="005F6E92">
        <w:rPr>
          <w:rFonts w:ascii="Arial" w:hAnsi="Arial" w:cs="Arial"/>
          <w:b/>
        </w:rPr>
        <w:t xml:space="preserve">We will be </w:t>
      </w:r>
      <w:r w:rsidR="00331AF1" w:rsidRPr="005F6E92">
        <w:rPr>
          <w:rFonts w:ascii="Arial" w:hAnsi="Arial" w:cs="Arial"/>
          <w:b/>
        </w:rPr>
        <w:t xml:space="preserve">reporting </w:t>
      </w:r>
      <w:r w:rsidR="00033944" w:rsidRPr="005F6E92">
        <w:rPr>
          <w:rFonts w:ascii="Arial" w:hAnsi="Arial" w:cs="Arial"/>
          <w:b/>
        </w:rPr>
        <w:t>monthly</w:t>
      </w:r>
      <w:r w:rsidR="00CB5C42" w:rsidRPr="005F6E92">
        <w:rPr>
          <w:rFonts w:ascii="Arial" w:hAnsi="Arial" w:cs="Arial"/>
          <w:b/>
        </w:rPr>
        <w:t xml:space="preserve"> </w:t>
      </w:r>
      <w:r w:rsidR="00033944" w:rsidRPr="005F6E92">
        <w:rPr>
          <w:rFonts w:ascii="Arial" w:hAnsi="Arial" w:cs="Arial"/>
          <w:b/>
        </w:rPr>
        <w:t xml:space="preserve">and further </w:t>
      </w:r>
      <w:r w:rsidR="00913B29" w:rsidRPr="005F6E92">
        <w:rPr>
          <w:rFonts w:ascii="Arial" w:hAnsi="Arial" w:cs="Arial"/>
          <w:b/>
        </w:rPr>
        <w:t xml:space="preserve">briefings will be provided to reflect the changing nature of performance data as a result of the impact of </w:t>
      </w:r>
      <w:r w:rsidR="00013EC5">
        <w:rPr>
          <w:rFonts w:ascii="Arial" w:hAnsi="Arial" w:cs="Arial"/>
          <w:b/>
        </w:rPr>
        <w:t>COVID-</w:t>
      </w:r>
      <w:r w:rsidR="00913B29" w:rsidRPr="005F6E92">
        <w:rPr>
          <w:rFonts w:ascii="Arial" w:hAnsi="Arial" w:cs="Arial"/>
          <w:b/>
        </w:rPr>
        <w:t>19</w:t>
      </w:r>
      <w:r w:rsidR="00033944" w:rsidRPr="005F6E92">
        <w:rPr>
          <w:rFonts w:ascii="Arial" w:hAnsi="Arial" w:cs="Arial"/>
          <w:b/>
        </w:rPr>
        <w:t>.</w:t>
      </w:r>
      <w:r w:rsidR="00317BAE">
        <w:rPr>
          <w:rFonts w:ascii="Arial" w:hAnsi="Arial" w:cs="Arial"/>
          <w:b/>
        </w:rPr>
        <w:t xml:space="preserve"> </w:t>
      </w:r>
      <w:r w:rsidR="00033944" w:rsidRPr="005F6E92">
        <w:rPr>
          <w:rFonts w:ascii="Arial" w:hAnsi="Arial" w:cs="Arial"/>
          <w:noProof/>
          <w:lang w:eastAsia="en-GB"/>
        </w:rPr>
        <w:drawing>
          <wp:anchor distT="0" distB="0" distL="114300" distR="114300" simplePos="0" relativeHeight="251644928" behindDoc="1" locked="0" layoutInCell="1" allowOverlap="1" wp14:anchorId="625D20D4" wp14:editId="559939AB">
            <wp:simplePos x="0" y="0"/>
            <wp:positionH relativeFrom="margin">
              <wp:align>center</wp:align>
            </wp:positionH>
            <wp:positionV relativeFrom="paragraph">
              <wp:posOffset>1895475</wp:posOffset>
            </wp:positionV>
            <wp:extent cx="6906260" cy="234950"/>
            <wp:effectExtent l="0" t="0" r="8890" b="0"/>
            <wp:wrapTight wrapText="bothSides">
              <wp:wrapPolygon edited="0">
                <wp:start x="0" y="0"/>
                <wp:lineTo x="0" y="19265"/>
                <wp:lineTo x="21568" y="19265"/>
                <wp:lineTo x="215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20" cstate="print">
                      <a:extLst>
                        <a:ext uri="{28A0092B-C50C-407E-A947-70E740481C1C}">
                          <a14:useLocalDpi xmlns:a14="http://schemas.microsoft.com/office/drawing/2010/main" val="0"/>
                        </a:ext>
                      </a:extLst>
                    </a:blip>
                    <a:srcRect t="94676" b="958"/>
                    <a:stretch/>
                  </pic:blipFill>
                  <pic:spPr bwMode="auto">
                    <a:xfrm>
                      <a:off x="0" y="0"/>
                      <a:ext cx="690626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21CD" w:rsidRPr="005F6E92">
        <w:rPr>
          <w:rFonts w:ascii="Arial" w:hAnsi="Arial" w:cs="Arial"/>
        </w:rPr>
        <w:t>Further information about local safeguarding processes is available from:</w:t>
      </w:r>
    </w:p>
    <w:p w14:paraId="3610611D" w14:textId="77777777" w:rsidR="00DC21CD" w:rsidRPr="005F6E92" w:rsidRDefault="00747A1F" w:rsidP="00DC21CD">
      <w:pPr>
        <w:pStyle w:val="ListParagraph"/>
        <w:spacing w:after="0"/>
        <w:ind w:left="-567" w:right="-472"/>
        <w:rPr>
          <w:rStyle w:val="Hyperlink"/>
          <w:rFonts w:ascii="Arial" w:hAnsi="Arial" w:cs="Arial"/>
        </w:rPr>
      </w:pPr>
      <w:r w:rsidRPr="005F6E92">
        <w:rPr>
          <w:rFonts w:ascii="Arial" w:hAnsi="Arial" w:cs="Arial"/>
        </w:rPr>
        <w:fldChar w:fldCharType="begin"/>
      </w:r>
      <w:r w:rsidRPr="005F6E92">
        <w:rPr>
          <w:rFonts w:ascii="Arial" w:hAnsi="Arial" w:cs="Arial"/>
        </w:rPr>
        <w:instrText xml:space="preserve"> HYPERLINK "https://www.ddscp.org.uk/" </w:instrText>
      </w:r>
      <w:r w:rsidRPr="005F6E92">
        <w:rPr>
          <w:rFonts w:ascii="Arial" w:hAnsi="Arial" w:cs="Arial"/>
        </w:rPr>
        <w:fldChar w:fldCharType="separate"/>
      </w:r>
      <w:r w:rsidR="00DC21CD" w:rsidRPr="005F6E92">
        <w:rPr>
          <w:rStyle w:val="Hyperlink"/>
          <w:rFonts w:ascii="Arial" w:hAnsi="Arial" w:cs="Arial"/>
        </w:rPr>
        <w:t>The Derby and Derbyshire Safeguarding Children Partnership</w:t>
      </w:r>
    </w:p>
    <w:p w14:paraId="2D6A62B6" w14:textId="7D6F4555" w:rsidR="003A55C4" w:rsidRPr="005F6E92" w:rsidRDefault="00747A1F" w:rsidP="00C84560">
      <w:pPr>
        <w:pStyle w:val="ListParagraph"/>
        <w:spacing w:after="0"/>
        <w:ind w:left="-567" w:right="-472"/>
        <w:jc w:val="right"/>
        <w:rPr>
          <w:rFonts w:ascii="Arial" w:hAnsi="Arial" w:cs="Arial"/>
          <w:b/>
        </w:rPr>
      </w:pPr>
      <w:r w:rsidRPr="005F6E92">
        <w:rPr>
          <w:rFonts w:ascii="Arial" w:hAnsi="Arial" w:cs="Arial"/>
        </w:rPr>
        <w:fldChar w:fldCharType="end"/>
      </w:r>
      <w:r w:rsidR="00A654B0" w:rsidRPr="005F6E92">
        <w:rPr>
          <w:rFonts w:ascii="Arial" w:hAnsi="Arial" w:cs="Arial"/>
          <w:noProof/>
          <w:lang w:eastAsia="en-GB"/>
        </w:rPr>
        <w:drawing>
          <wp:anchor distT="0" distB="0" distL="114300" distR="114300" simplePos="0" relativeHeight="251662336" behindDoc="1" locked="0" layoutInCell="1" allowOverlap="1" wp14:anchorId="3264554A" wp14:editId="4E28D1F2">
            <wp:simplePos x="0" y="0"/>
            <wp:positionH relativeFrom="column">
              <wp:posOffset>-574675</wp:posOffset>
            </wp:positionH>
            <wp:positionV relativeFrom="paragraph">
              <wp:posOffset>7627620</wp:posOffset>
            </wp:positionV>
            <wp:extent cx="6906260" cy="234950"/>
            <wp:effectExtent l="0" t="0" r="8890" b="0"/>
            <wp:wrapTight wrapText="bothSides">
              <wp:wrapPolygon edited="0">
                <wp:start x="0" y="0"/>
                <wp:lineTo x="0" y="19265"/>
                <wp:lineTo x="21568" y="19265"/>
                <wp:lineTo x="215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20" cstate="print">
                      <a:extLst>
                        <a:ext uri="{28A0092B-C50C-407E-A947-70E740481C1C}">
                          <a14:useLocalDpi xmlns:a14="http://schemas.microsoft.com/office/drawing/2010/main" val="0"/>
                        </a:ext>
                      </a:extLst>
                    </a:blip>
                    <a:srcRect t="94676" b="958"/>
                    <a:stretch/>
                  </pic:blipFill>
                  <pic:spPr bwMode="auto">
                    <a:xfrm>
                      <a:off x="0" y="0"/>
                      <a:ext cx="690626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4FE" w:rsidRPr="005F6E92">
        <w:rPr>
          <w:rFonts w:ascii="Arial" w:hAnsi="Arial" w:cs="Arial"/>
          <w:b/>
        </w:rPr>
        <w:t xml:space="preserve">Version: </w:t>
      </w:r>
      <w:r w:rsidR="00E352F4">
        <w:rPr>
          <w:rFonts w:ascii="Arial" w:hAnsi="Arial" w:cs="Arial"/>
          <w:b/>
        </w:rPr>
        <w:t>14/10</w:t>
      </w:r>
      <w:r w:rsidR="003A55C4" w:rsidRPr="005F6E92">
        <w:rPr>
          <w:rFonts w:ascii="Arial" w:hAnsi="Arial" w:cs="Arial"/>
          <w:b/>
        </w:rPr>
        <w:t>/2020</w:t>
      </w:r>
    </w:p>
    <w:sectPr w:rsidR="003A55C4" w:rsidRPr="005F6E92" w:rsidSect="00D200E9">
      <w:pgSz w:w="11906" w:h="16838"/>
      <w:pgMar w:top="709" w:right="1440" w:bottom="426"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2EC4"/>
    <w:multiLevelType w:val="hybridMultilevel"/>
    <w:tmpl w:val="94946EFE"/>
    <w:lvl w:ilvl="0" w:tplc="9FF056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B7AEB"/>
    <w:multiLevelType w:val="hybridMultilevel"/>
    <w:tmpl w:val="6CEE88EC"/>
    <w:lvl w:ilvl="0" w:tplc="DA50D0A2">
      <w:start w:val="24"/>
      <w:numFmt w:val="bullet"/>
      <w:lvlText w:val=""/>
      <w:lvlJc w:val="left"/>
      <w:pPr>
        <w:ind w:left="-207" w:hanging="360"/>
      </w:pPr>
      <w:rPr>
        <w:rFonts w:ascii="Symbol" w:eastAsiaTheme="minorHAnsi" w:hAnsi="Symbo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15:restartNumberingAfterBreak="0">
    <w:nsid w:val="1BEF5033"/>
    <w:multiLevelType w:val="hybridMultilevel"/>
    <w:tmpl w:val="0922C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A6E"/>
    <w:rsid w:val="00001433"/>
    <w:rsid w:val="00013EC5"/>
    <w:rsid w:val="00033944"/>
    <w:rsid w:val="00040A0F"/>
    <w:rsid w:val="00045BF1"/>
    <w:rsid w:val="000676AC"/>
    <w:rsid w:val="000817B9"/>
    <w:rsid w:val="00090E41"/>
    <w:rsid w:val="00094E9D"/>
    <w:rsid w:val="000D322F"/>
    <w:rsid w:val="000E0949"/>
    <w:rsid w:val="000F332B"/>
    <w:rsid w:val="001061EA"/>
    <w:rsid w:val="001534EB"/>
    <w:rsid w:val="0015551D"/>
    <w:rsid w:val="00156B90"/>
    <w:rsid w:val="00172F8A"/>
    <w:rsid w:val="001831A5"/>
    <w:rsid w:val="001A1DAC"/>
    <w:rsid w:val="001B0759"/>
    <w:rsid w:val="001B193F"/>
    <w:rsid w:val="001C71A0"/>
    <w:rsid w:val="001D22DC"/>
    <w:rsid w:val="001E62F1"/>
    <w:rsid w:val="001E6C1D"/>
    <w:rsid w:val="001F535B"/>
    <w:rsid w:val="00213764"/>
    <w:rsid w:val="00215190"/>
    <w:rsid w:val="00222EFD"/>
    <w:rsid w:val="0022613D"/>
    <w:rsid w:val="002363DE"/>
    <w:rsid w:val="00243ED7"/>
    <w:rsid w:val="002504B6"/>
    <w:rsid w:val="00251353"/>
    <w:rsid w:val="00252736"/>
    <w:rsid w:val="002B2A42"/>
    <w:rsid w:val="002D1A82"/>
    <w:rsid w:val="002D6A6E"/>
    <w:rsid w:val="002D756C"/>
    <w:rsid w:val="002E0A96"/>
    <w:rsid w:val="002F53F2"/>
    <w:rsid w:val="00302349"/>
    <w:rsid w:val="00317BAE"/>
    <w:rsid w:val="003206FC"/>
    <w:rsid w:val="00331AF1"/>
    <w:rsid w:val="00390650"/>
    <w:rsid w:val="003A2AD0"/>
    <w:rsid w:val="003A55C4"/>
    <w:rsid w:val="003C59D5"/>
    <w:rsid w:val="003F6B71"/>
    <w:rsid w:val="003F73C5"/>
    <w:rsid w:val="00402728"/>
    <w:rsid w:val="00432CA0"/>
    <w:rsid w:val="0044007E"/>
    <w:rsid w:val="00466DC5"/>
    <w:rsid w:val="00474C71"/>
    <w:rsid w:val="004B0091"/>
    <w:rsid w:val="004C13CB"/>
    <w:rsid w:val="004C1CC6"/>
    <w:rsid w:val="004C7732"/>
    <w:rsid w:val="004F7052"/>
    <w:rsid w:val="0054232E"/>
    <w:rsid w:val="005535D6"/>
    <w:rsid w:val="005767ED"/>
    <w:rsid w:val="005F6E92"/>
    <w:rsid w:val="00637E04"/>
    <w:rsid w:val="006407A2"/>
    <w:rsid w:val="00662B05"/>
    <w:rsid w:val="006D29D4"/>
    <w:rsid w:val="006E1625"/>
    <w:rsid w:val="007035C5"/>
    <w:rsid w:val="00714E3E"/>
    <w:rsid w:val="00717572"/>
    <w:rsid w:val="00717BCF"/>
    <w:rsid w:val="00724538"/>
    <w:rsid w:val="00742528"/>
    <w:rsid w:val="00747A1F"/>
    <w:rsid w:val="007532EF"/>
    <w:rsid w:val="007604CA"/>
    <w:rsid w:val="0078602A"/>
    <w:rsid w:val="007A4931"/>
    <w:rsid w:val="007B24E4"/>
    <w:rsid w:val="007B48A4"/>
    <w:rsid w:val="007C7D25"/>
    <w:rsid w:val="007F7667"/>
    <w:rsid w:val="00802718"/>
    <w:rsid w:val="0080655C"/>
    <w:rsid w:val="008065B5"/>
    <w:rsid w:val="00825458"/>
    <w:rsid w:val="008302B6"/>
    <w:rsid w:val="00881EBA"/>
    <w:rsid w:val="008979F5"/>
    <w:rsid w:val="008D1719"/>
    <w:rsid w:val="00910550"/>
    <w:rsid w:val="00913B29"/>
    <w:rsid w:val="00916B30"/>
    <w:rsid w:val="00946601"/>
    <w:rsid w:val="009545C2"/>
    <w:rsid w:val="009841B9"/>
    <w:rsid w:val="009A0526"/>
    <w:rsid w:val="009A2F89"/>
    <w:rsid w:val="009B5C82"/>
    <w:rsid w:val="009C2636"/>
    <w:rsid w:val="009D0009"/>
    <w:rsid w:val="009D2DE2"/>
    <w:rsid w:val="009E56AF"/>
    <w:rsid w:val="009F2488"/>
    <w:rsid w:val="00A22A01"/>
    <w:rsid w:val="00A257F3"/>
    <w:rsid w:val="00A33597"/>
    <w:rsid w:val="00A34B49"/>
    <w:rsid w:val="00A36D8F"/>
    <w:rsid w:val="00A654B0"/>
    <w:rsid w:val="00A754DD"/>
    <w:rsid w:val="00A8455A"/>
    <w:rsid w:val="00AA13A8"/>
    <w:rsid w:val="00AA4BC5"/>
    <w:rsid w:val="00AC202F"/>
    <w:rsid w:val="00AC3199"/>
    <w:rsid w:val="00AD1F7F"/>
    <w:rsid w:val="00AD57C0"/>
    <w:rsid w:val="00AE716C"/>
    <w:rsid w:val="00AF39B1"/>
    <w:rsid w:val="00AF76A2"/>
    <w:rsid w:val="00B17D0D"/>
    <w:rsid w:val="00B2212E"/>
    <w:rsid w:val="00B52378"/>
    <w:rsid w:val="00B72E2A"/>
    <w:rsid w:val="00B95D8F"/>
    <w:rsid w:val="00BA2F32"/>
    <w:rsid w:val="00BA7C1C"/>
    <w:rsid w:val="00BB217C"/>
    <w:rsid w:val="00BB3CC5"/>
    <w:rsid w:val="00BC6296"/>
    <w:rsid w:val="00BD54EF"/>
    <w:rsid w:val="00BE3CBB"/>
    <w:rsid w:val="00C05717"/>
    <w:rsid w:val="00C060A3"/>
    <w:rsid w:val="00C108B6"/>
    <w:rsid w:val="00C279D0"/>
    <w:rsid w:val="00C33225"/>
    <w:rsid w:val="00C34767"/>
    <w:rsid w:val="00C5232D"/>
    <w:rsid w:val="00C61FBE"/>
    <w:rsid w:val="00C77079"/>
    <w:rsid w:val="00C77AAC"/>
    <w:rsid w:val="00C84560"/>
    <w:rsid w:val="00C857B7"/>
    <w:rsid w:val="00CB5C42"/>
    <w:rsid w:val="00CB7E05"/>
    <w:rsid w:val="00D1431E"/>
    <w:rsid w:val="00D200E9"/>
    <w:rsid w:val="00D24949"/>
    <w:rsid w:val="00D354FE"/>
    <w:rsid w:val="00D47EBC"/>
    <w:rsid w:val="00D508F7"/>
    <w:rsid w:val="00D76441"/>
    <w:rsid w:val="00D84ED2"/>
    <w:rsid w:val="00D96891"/>
    <w:rsid w:val="00DC21CD"/>
    <w:rsid w:val="00DC7E01"/>
    <w:rsid w:val="00E13CC7"/>
    <w:rsid w:val="00E20E56"/>
    <w:rsid w:val="00E352F4"/>
    <w:rsid w:val="00E765A4"/>
    <w:rsid w:val="00EB4E1D"/>
    <w:rsid w:val="00EB4FAD"/>
    <w:rsid w:val="00EB7430"/>
    <w:rsid w:val="00EF2CAC"/>
    <w:rsid w:val="00EF3690"/>
    <w:rsid w:val="00EF3709"/>
    <w:rsid w:val="00F10AB2"/>
    <w:rsid w:val="00F1454B"/>
    <w:rsid w:val="00F14D26"/>
    <w:rsid w:val="00F215EC"/>
    <w:rsid w:val="00F33AEB"/>
    <w:rsid w:val="00F5473C"/>
    <w:rsid w:val="00F6767A"/>
    <w:rsid w:val="00F76BA9"/>
    <w:rsid w:val="00F93EA9"/>
    <w:rsid w:val="00FA1E88"/>
    <w:rsid w:val="00FE68F0"/>
    <w:rsid w:val="00FF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FEEB"/>
  <w15:docId w15:val="{98793E28-6703-47BF-A982-8B3387A0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A6E"/>
    <w:rPr>
      <w:rFonts w:ascii="Tahoma" w:hAnsi="Tahoma" w:cs="Tahoma"/>
      <w:sz w:val="16"/>
      <w:szCs w:val="16"/>
    </w:rPr>
  </w:style>
  <w:style w:type="paragraph" w:styleId="ListParagraph">
    <w:name w:val="List Paragraph"/>
    <w:basedOn w:val="Normal"/>
    <w:uiPriority w:val="34"/>
    <w:qFormat/>
    <w:rsid w:val="00A34B49"/>
    <w:pPr>
      <w:ind w:left="720"/>
      <w:contextualSpacing/>
    </w:pPr>
  </w:style>
  <w:style w:type="character" w:styleId="Hyperlink">
    <w:name w:val="Hyperlink"/>
    <w:basedOn w:val="DefaultParagraphFont"/>
    <w:uiPriority w:val="99"/>
    <w:unhideWhenUsed/>
    <w:rsid w:val="007F7667"/>
    <w:rPr>
      <w:color w:val="0000FF" w:themeColor="hyperlink"/>
      <w:u w:val="single"/>
    </w:rPr>
  </w:style>
  <w:style w:type="table" w:styleId="TableGrid">
    <w:name w:val="Table Grid"/>
    <w:basedOn w:val="TableNormal"/>
    <w:uiPriority w:val="59"/>
    <w:rsid w:val="0033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0550"/>
    <w:rPr>
      <w:sz w:val="16"/>
      <w:szCs w:val="16"/>
    </w:rPr>
  </w:style>
  <w:style w:type="paragraph" w:styleId="CommentText">
    <w:name w:val="annotation text"/>
    <w:basedOn w:val="Normal"/>
    <w:link w:val="CommentTextChar"/>
    <w:uiPriority w:val="99"/>
    <w:semiHidden/>
    <w:unhideWhenUsed/>
    <w:rsid w:val="00910550"/>
    <w:pPr>
      <w:spacing w:line="240" w:lineRule="auto"/>
    </w:pPr>
    <w:rPr>
      <w:sz w:val="20"/>
      <w:szCs w:val="20"/>
    </w:rPr>
  </w:style>
  <w:style w:type="character" w:customStyle="1" w:styleId="CommentTextChar">
    <w:name w:val="Comment Text Char"/>
    <w:basedOn w:val="DefaultParagraphFont"/>
    <w:link w:val="CommentText"/>
    <w:uiPriority w:val="99"/>
    <w:semiHidden/>
    <w:rsid w:val="00910550"/>
    <w:rPr>
      <w:sz w:val="20"/>
      <w:szCs w:val="20"/>
    </w:rPr>
  </w:style>
  <w:style w:type="paragraph" w:styleId="CommentSubject">
    <w:name w:val="annotation subject"/>
    <w:basedOn w:val="CommentText"/>
    <w:next w:val="CommentText"/>
    <w:link w:val="CommentSubjectChar"/>
    <w:uiPriority w:val="99"/>
    <w:semiHidden/>
    <w:unhideWhenUsed/>
    <w:rsid w:val="00910550"/>
    <w:rPr>
      <w:b/>
      <w:bCs/>
    </w:rPr>
  </w:style>
  <w:style w:type="character" w:customStyle="1" w:styleId="CommentSubjectChar">
    <w:name w:val="Comment Subject Char"/>
    <w:basedOn w:val="CommentTextChar"/>
    <w:link w:val="CommentSubject"/>
    <w:uiPriority w:val="99"/>
    <w:semiHidden/>
    <w:rsid w:val="00910550"/>
    <w:rPr>
      <w:b/>
      <w:bCs/>
      <w:sz w:val="20"/>
      <w:szCs w:val="20"/>
    </w:rPr>
  </w:style>
  <w:style w:type="character" w:styleId="FollowedHyperlink">
    <w:name w:val="FollowedHyperlink"/>
    <w:basedOn w:val="DefaultParagraphFont"/>
    <w:uiPriority w:val="99"/>
    <w:semiHidden/>
    <w:unhideWhenUsed/>
    <w:rsid w:val="00747A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www.derbyshirehealthcareft.nhs.uk/getting-help/coronavirus-covid-19/mental-health-support-line"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p.org.uk/worried-about-child/"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image" Target="media/image2.png"/><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derbyshire.gov.uk/social-health/children-and-families/support-for-families/domestic-abuse/domestic-abus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232A598F65B04ABC959891D7CB03C7" ma:contentTypeVersion="4" ma:contentTypeDescription="Create a new document." ma:contentTypeScope="" ma:versionID="0292d9da037f993d8d7a253d1d77cdbc">
  <xsd:schema xmlns:xsd="http://www.w3.org/2001/XMLSchema" xmlns:xs="http://www.w3.org/2001/XMLSchema" xmlns:p="http://schemas.microsoft.com/office/2006/metadata/properties" xmlns:ns3="2776ebd2-0bcc-4ed9-a6fc-f79f6d7d4dfa" targetNamespace="http://schemas.microsoft.com/office/2006/metadata/properties" ma:root="true" ma:fieldsID="d223a9b7f812d58e7a3b4773f277d90a" ns3:_="">
    <xsd:import namespace="2776ebd2-0bcc-4ed9-a6fc-f79f6d7d4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6ebd2-0bcc-4ed9-a6fc-f79f6d7d4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5A18F-E39B-4A93-A667-A8621A94EB85}">
  <ds:schemaRefs>
    <ds:schemaRef ds:uri="http://schemas.microsoft.com/sharepoint/v3/contenttype/forms"/>
  </ds:schemaRefs>
</ds:datastoreItem>
</file>

<file path=customXml/itemProps2.xml><?xml version="1.0" encoding="utf-8"?>
<ds:datastoreItem xmlns:ds="http://schemas.openxmlformats.org/officeDocument/2006/customXml" ds:itemID="{FD1293DD-0608-4E9A-B2F9-0D7F76DF23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776ebd2-0bcc-4ed9-a6fc-f79f6d7d4dfa"/>
    <ds:schemaRef ds:uri="http://www.w3.org/XML/1998/namespace"/>
    <ds:schemaRef ds:uri="http://purl.org/dc/dcmitype/"/>
  </ds:schemaRefs>
</ds:datastoreItem>
</file>

<file path=customXml/itemProps3.xml><?xml version="1.0" encoding="utf-8"?>
<ds:datastoreItem xmlns:ds="http://schemas.openxmlformats.org/officeDocument/2006/customXml" ds:itemID="{E21A8555-56BE-4EBE-AB43-0CA64434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6ebd2-0bcc-4ed9-a6fc-f79f6d7d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2167E-88EE-4B7E-ACC4-9D5D1A81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Boulton</dc:creator>
  <cp:lastModifiedBy>Victoria Thornber</cp:lastModifiedBy>
  <cp:revision>3</cp:revision>
  <dcterms:created xsi:type="dcterms:W3CDTF">2020-10-19T08:13:00Z</dcterms:created>
  <dcterms:modified xsi:type="dcterms:W3CDTF">2020-10-19T08:14:00Z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0x01010040232A598F65B04ABC959891D7CB03C7</vt:lpwstr>
  </property>
</Properties>
</file>